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42" w:left="-426" w:right="-28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АДМИНИСТРАЦИЯ ЩЕННИКОВСКОГО СЕЛЬСКОГО ПОСЕЛЕНИЯ ИЛЬИНСКОГО МУНИЦИПАЛЬНОГО РАЙОНА</w:t>
      </w:r>
    </w:p>
    <w:p w14:paraId="02000000">
      <w:pPr>
        <w:ind w:firstLine="142" w:left="-426" w:right="-28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ИВАНОВСКОЙ ОБЛАСТИ</w:t>
      </w:r>
    </w:p>
    <w:p w14:paraId="03000000">
      <w:pPr>
        <w:ind/>
        <w:jc w:val="center"/>
        <w:rPr>
          <w:b w:val="1"/>
          <w:color w:val="000000"/>
          <w:sz w:val="28"/>
        </w:rPr>
      </w:pPr>
    </w:p>
    <w:p w14:paraId="04000000">
      <w:pPr>
        <w:keepNext w:val="1"/>
        <w:tabs>
          <w:tab w:leader="none" w:pos="709" w:val="left"/>
        </w:tabs>
        <w:ind/>
        <w:jc w:val="center"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32"/>
        </w:rPr>
        <w:t>П О С Т А Н О В Л Е Н И Е</w:t>
      </w:r>
    </w:p>
    <w:p w14:paraId="05000000">
      <w:pPr>
        <w:tabs>
          <w:tab w:leader="none" w:pos="709" w:val="left"/>
        </w:tabs>
        <w:ind/>
        <w:jc w:val="center"/>
        <w:rPr>
          <w:b w:val="1"/>
          <w:color w:val="000000"/>
          <w:sz w:val="28"/>
          <w:u w:val="single"/>
        </w:rPr>
      </w:pPr>
    </w:p>
    <w:p w14:paraId="06000000">
      <w:pPr>
        <w:tabs>
          <w:tab w:leader="none" w:pos="709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т 11 февраля 2025</w:t>
      </w:r>
      <w:r>
        <w:rPr>
          <w:color w:val="000000"/>
          <w:sz w:val="28"/>
        </w:rPr>
        <w:t xml:space="preserve"> года                 № 9</w:t>
      </w:r>
    </w:p>
    <w:p w14:paraId="07000000">
      <w:pPr>
        <w:tabs>
          <w:tab w:leader="none" w:pos="709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д. Щенниково</w:t>
      </w:r>
    </w:p>
    <w:p w14:paraId="08000000">
      <w:pPr>
        <w:tabs>
          <w:tab w:leader="none" w:pos="709" w:val="left"/>
        </w:tabs>
        <w:ind/>
        <w:jc w:val="center"/>
        <w:rPr>
          <w:color w:val="000000"/>
          <w:sz w:val="28"/>
        </w:rPr>
      </w:pPr>
    </w:p>
    <w:p w14:paraId="09000000">
      <w:pPr>
        <w:spacing w:after="100" w:before="100"/>
        <w:ind w:firstLine="540" w:left="-360" w:right="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О внесении изменений в Постановление Администрации Щенниковского сельского  поселения от 17.02.2017 года №8 Об утверждении Административного регламента предоставления муниципальной услуги «Выдача письменных разъяснений налогоплательщикам и налоговым агентам по вопросам применения муниципальных нормативно правовых актов о налогах и сборах»</w:t>
      </w:r>
      <w:r>
        <w:rPr>
          <w:color w:val="000000"/>
          <w:sz w:val="28"/>
        </w:rPr>
        <w:t xml:space="preserve">  </w:t>
      </w:r>
    </w:p>
    <w:p w14:paraId="0A000000">
      <w:pPr>
        <w:spacing w:after="100" w:before="100"/>
        <w:ind w:firstLine="540" w:left="-360" w:righ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 Налогового кодекса Российской Федерации, Уставом Щенниковского сельского поселения, </w:t>
      </w:r>
      <w:r>
        <w:rPr>
          <w:color w:val="000000"/>
          <w:sz w:val="28"/>
        </w:rPr>
        <w:t xml:space="preserve">на основании протеста прокуратуры Ильинского района от 09.12.2024 года № 02-31-2024 и </w:t>
      </w:r>
      <w:r>
        <w:rPr>
          <w:color w:val="000000"/>
          <w:sz w:val="28"/>
        </w:rPr>
        <w:t>в целях обеспечения доступа граждан к достоверной и актуальной информации, повышения качества исполнения и доступности результатов  предоставления   муниципальной   услуги, администрации Щенниковского сельского поселения.</w:t>
      </w:r>
    </w:p>
    <w:p w14:paraId="0B000000">
      <w:pPr>
        <w:spacing w:after="100" w:before="100"/>
        <w:ind w:firstLine="540" w:left="-360" w:right="0"/>
        <w:jc w:val="both"/>
        <w:rPr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b w:val="1"/>
          <w:color w:val="000000"/>
          <w:sz w:val="28"/>
        </w:rPr>
        <w:t>Постановляет:</w:t>
      </w:r>
    </w:p>
    <w:p w14:paraId="0C000000">
      <w:pPr>
        <w:widowControl w:val="1"/>
        <w:spacing w:line="100" w:lineRule="atLeast"/>
        <w:ind w:firstLine="540" w:left="0" w:right="0"/>
        <w:jc w:val="both"/>
        <w:rPr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</w:rPr>
        <w:t>1.Внести изменения в Постановление Администрации Щенниковского сельского  поселения от 17.02.2017 года №8 Об утверждении Административного регламента предоставления муниципальной услуги «Выдача письменных разъяснений налогоплательщикам и налоговым агентам по вопросам применения муниципальных нормативно правовых актов о налогах и сборах».</w:t>
      </w:r>
    </w:p>
    <w:p w14:paraId="0D000000">
      <w:pPr>
        <w:widowControl w:val="1"/>
        <w:spacing w:line="100" w:lineRule="atLeast"/>
        <w:ind w:firstLine="540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</w:rPr>
        <w:t xml:space="preserve">2.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Пункт 3.2.1. изложить в следующей редакции:</w:t>
      </w:r>
    </w:p>
    <w:p w14:paraId="0E000000">
      <w:pPr>
        <w:widowControl w:val="1"/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 п.</w:t>
      </w: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"https://normativ.kontur.ru/document?moduleId=1&amp;documentId=376603#l573"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частью 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статьи 14.1 Федерального закона от 27 июля 2006 года N 149-ФЗ "Об информации, информационных технологиях и о защите информации"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".</w:t>
      </w:r>
    </w:p>
    <w:p w14:paraId="0F000000">
      <w:pPr>
        <w:widowControl w:val="1"/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   </w:t>
      </w:r>
    </w:p>
    <w:p w14:paraId="10000000">
      <w:pPr>
        <w:widowControl w:val="1"/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3. Пункт 3.5 дополнить пунктами 3,4 и 5 следующего содержания:</w:t>
      </w:r>
    </w:p>
    <w:p w14:paraId="11000000">
      <w:pPr>
        <w:spacing w:after="120" w:before="0" w:line="100" w:lineRule="atLeast"/>
        <w:ind w:firstLine="708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Times New Roman" w:hAnsi="Times New Roman"/>
          <w:b w:val="1"/>
          <w:color w:val="000000"/>
          <w:sz w:val="28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2000000">
      <w:pPr>
        <w:spacing w:after="120" w:before="0" w:line="100" w:lineRule="atLeast"/>
        <w:ind w:firstLine="708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4)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3000000">
      <w:pPr>
        <w:spacing w:after="120" w:before="0" w:line="100" w:lineRule="atLeast"/>
        <w:ind w:firstLine="708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5)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4000000">
      <w:pPr>
        <w:spacing w:after="120" w:before="0" w:line="100" w:lineRule="atLeast"/>
        <w:ind w:firstLine="708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4.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пункт 3.6. дополнить подпунктом е) следующего содержания:</w:t>
      </w:r>
    </w:p>
    <w:p w14:paraId="15000000">
      <w:pPr>
        <w:widowControl w:val="1"/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«е)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6000000">
      <w:pPr>
        <w:widowControl w:val="1"/>
        <w:numPr>
          <w:numId w:val="1"/>
        </w:numPr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7000000">
      <w:pPr>
        <w:widowControl w:val="1"/>
        <w:numPr>
          <w:numId w:val="1"/>
        </w:numPr>
        <w:spacing w:line="100" w:lineRule="atLeast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информационных технологий, предусмотренных статьями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instrText>HYPERLINK "https://normativ.kontur.ru/document?moduleId=1&amp;documentId=483689#l471"</w:instrTex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t>9</w: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instrText>HYPERLINK "https://normativ.kontur.ru/document?moduleId=1&amp;documentId=483689#l187"</w:instrTex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t>10</w: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instrText>HYPERLINK "https://normativ.kontur.ru/document?moduleId=1&amp;documentId=483689#l507"</w:instrTex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t>14</w:t>
      </w:r>
      <w:r>
        <w:rPr>
          <w:rFonts w:ascii="Times New Roman" w:hAnsi="Times New Roman"/>
          <w:b w:val="0"/>
          <w:i w:val="0"/>
          <w:caps w:val="0"/>
          <w:strike w:val="0"/>
          <w:color w:val="228007"/>
          <w:spacing w:val="0"/>
          <w:sz w:val="2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8000000">
      <w:pPr>
        <w:spacing w:after="120" w:before="0" w:line="100" w:lineRule="atLeast"/>
        <w:ind w:firstLine="708" w:left="0" w:righ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widowControl w:val="1"/>
        <w:spacing w:line="100" w:lineRule="atLeast"/>
        <w:ind/>
        <w:jc w:val="both"/>
        <w:rPr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b w:val="0"/>
          <w:i w:val="0"/>
          <w:caps w:val="0"/>
          <w:smallCaps w:val="0"/>
          <w:color w:val="000000"/>
          <w:spacing w:val="0"/>
          <w:sz w:val="28"/>
        </w:rPr>
        <w:t>4</w:t>
      </w:r>
      <w:r>
        <w:rPr>
          <w:b w:val="0"/>
          <w:i w:val="0"/>
          <w:caps w:val="0"/>
          <w:smallCaps w:val="0"/>
          <w:color w:val="000000"/>
          <w:spacing w:val="0"/>
          <w:sz w:val="28"/>
        </w:rPr>
        <w:t xml:space="preserve">. Обнародовать настоящее постановление  в соответствии с Уставом               Щенниковского сельского поселения и разместить на официальном сайте администрации поселения. </w:t>
      </w:r>
    </w:p>
    <w:p w14:paraId="1A000000">
      <w:pPr>
        <w:widowControl w:val="1"/>
        <w:spacing w:line="100" w:lineRule="atLeast"/>
        <w:ind/>
        <w:jc w:val="both"/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19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</w:rPr>
        <w:t xml:space="preserve">          5</w:t>
      </w:r>
      <w:r>
        <w:rPr>
          <w:b w:val="0"/>
          <w:i w:val="0"/>
          <w:caps w:val="0"/>
          <w:smallCaps w:val="0"/>
          <w:color w:val="000000"/>
          <w:spacing w:val="0"/>
          <w:sz w:val="28"/>
        </w:rPr>
        <w:t>.  Контроль исполнения настоящего постановления оставляю за собой.</w:t>
      </w:r>
    </w:p>
    <w:p w14:paraId="1B000000">
      <w:pPr>
        <w:widowControl w:val="1"/>
        <w:ind w:firstLine="432" w:left="0" w:right="0"/>
        <w:jc w:val="both"/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19"/>
        </w:rPr>
      </w:pPr>
    </w:p>
    <w:p w14:paraId="1C000000">
      <w:pPr>
        <w:widowControl w:val="1"/>
        <w:ind/>
        <w:jc w:val="both"/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19"/>
        </w:rPr>
      </w:pPr>
    </w:p>
    <w:p w14:paraId="1D000000">
      <w:pPr>
        <w:widowControl w:val="1"/>
        <w:ind/>
        <w:jc w:val="both"/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19"/>
        </w:rPr>
      </w:pPr>
    </w:p>
    <w:p w14:paraId="1E000000">
      <w:pPr>
        <w:ind w:firstLine="0" w:left="-360" w:righ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Глава </w:t>
      </w:r>
    </w:p>
    <w:p w14:paraId="1F000000">
      <w:pPr>
        <w:ind w:firstLine="0" w:left="-360" w:righ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Щенниковского </w:t>
      </w:r>
      <w:r>
        <w:rPr>
          <w:b w:val="1"/>
          <w:color w:val="000000"/>
          <w:sz w:val="28"/>
        </w:rPr>
        <w:t>сельского поселения                                                  А.П.Поназеева</w:t>
      </w:r>
    </w:p>
    <w:sectPr>
      <w:pgSz w:h="16848" w:orient="portrait" w:w="11908"/>
      <w:pgMar w:bottom="850" w:left="1276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2025-03-06T13:12:23Z</dcterms:modified>
</cp:coreProperties>
</file>